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Default Extension="odttf" ContentType="application/vnd.openxmlformats-officedocument.obfuscatedFont"> </Default>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9473"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pPr>
        <w:widowControl w:val="on"/>
        <w:pBdr/>
        <w:spacing w:before="0" w:after="0" w:line="274" w:lineRule="auto"/>
        <w:ind w:left="0" w:right="0"/>
        <w:jc w:val="center"/>
        <w:textDirection w:val="lrTb"/>
        <w:textAlignment w:val="top"/>
      </w:pPr>
      <w:r>
        <w:rPr>
          <w:rFonts w:ascii="Raleway SemiBold" w:hAnsi="Raleway SemiBold" w:eastAsia="Raleway SemiBold" w:cs="Raleway SemiBold"/>
          <w:color w:val="000000"/>
          <w:position w:val="0"/>
          <w:sz w:val="38"/>
          <w:szCs w:val="38"/>
        </w:rPr>
        <w:t xml:space="preserve">JAMILA </w:t>
      </w:r>
      <w:r>
        <w:rPr>
          <w:rFonts w:ascii="Raleway SemiBold" w:hAnsi="Raleway SemiBold" w:eastAsia="Raleway SemiBold" w:cs="Raleway SemiBold"/>
          <w:color w:val="000000"/>
          <w:position w:val="0"/>
          <w:sz w:val="38"/>
          <w:szCs w:val="38"/>
        </w:rPr>
        <w:t xml:space="preserve">HARRISON,
MS, LPC, NCC</w:t>
      </w:r>
    </w:p>
    <w:p>
      <w:pPr>
        <w:widowControl w:val="on"/>
        <w:pBdr/>
        <w:spacing w:before="150" w:after="0" w:line="282" w:lineRule="auto"/>
        <w:ind w:left="0" w:right="0"/>
        <w:jc w:val="center"/>
        <w:textDirection w:val="lrTb"/>
        <w:textAlignment w:val="top"/>
      </w:pPr>
      <w:r>
        <w:rPr>
          <w:position w:val="-5"/>
        </w:rPr>
        <w:drawing>
          <wp:inline distT="0" distB="0" distL="0" distR="0">
            <wp:extent cx="129600" cy="129600"/>
            <wp:effectExtent b="0" l="0" r="0" t="0"/>
            <wp:docPr id="36322536" name="name102269c1a3a35678d" descr="address17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dress17_1.png"/>
                    <pic:cNvPicPr/>
                  </pic:nvPicPr>
                  <pic:blipFill>
                    <a:blip r:embed="rId939369c1a3a35678b" cstate="print"/>
                    <a:stretch>
                      <a:fillRect/>
                    </a:stretch>
                  </pic:blipFill>
                  <pic:spPr>
                    <a:xfrm>
                      <a:off x="0" y="0"/>
                      <a:ext cx="129600" cy="129600"/>
                    </a:xfrm>
                    <a:prstGeom prst="rect">
                      <a:avLst/>
                    </a:prstGeom>
                    <a:ln w="0">
                      <a:noFill/>
                    </a:ln>
                  </pic:spPr>
                </pic:pic>
              </a:graphicData>
            </a:graphic>
          </wp:inline>
        </w:drawing>
      </w:r>
      <w:r>
        <w:rPr>
          <w:rFonts w:ascii="Raleway" w:hAnsi="Raleway" w:eastAsia="Raleway" w:cs="Raleway"/>
          <w:b w:val="0"/>
          <w:bCs w:val="0"/>
          <w:color w:val="000000"/>
          <w:position w:val="0"/>
          <w:sz w:val="17"/>
          <w:szCs w:val="17"/>
        </w:rPr>
        <w:t xml:space="preserve"> 1111
State Street
Macon, Georgia 31201        
</w:t>
      </w:r>
      <w:r>
        <w:rPr>
          <w:position w:val="-5"/>
        </w:rPr>
        <w:drawing>
          <wp:inline distT="0" distB="0" distL="0" distR="0">
            <wp:extent cx="129600" cy="129600"/>
            <wp:effectExtent b="0" l="0" r="0" t="0"/>
            <wp:docPr id="89892606" name="name404569c1a3a35baa6" descr="email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ail4.png"/>
                    <pic:cNvPicPr/>
                  </pic:nvPicPr>
                  <pic:blipFill>
                    <a:blip r:embed="rId232969c1a3a35baa4" cstate="print"/>
                    <a:stretch>
                      <a:fillRect/>
                    </a:stretch>
                  </pic:blipFill>
                  <pic:spPr>
                    <a:xfrm>
                      <a:off x="0" y="0"/>
                      <a:ext cx="129600" cy="129600"/>
                    </a:xfrm>
                    <a:prstGeom prst="rect">
                      <a:avLst/>
                    </a:prstGeom>
                    <a:ln w="0">
                      <a:noFill/>
                    </a:ln>
                  </pic:spPr>
                </pic:pic>
              </a:graphicData>
            </a:graphic>
          </wp:inline>
        </w:drawing>
      </w:r>
      <w:r>
        <w:rPr>
          <w:rFonts w:ascii="Raleway" w:hAnsi="Raleway" w:eastAsia="Raleway" w:cs="Raleway"/>
          <w:b w:val="0"/>
          <w:bCs w:val="0"/>
          <w:color w:val="000000"/>
          <w:position w:val="0"/>
          <w:sz w:val="17"/>
          <w:szCs w:val="17"/>
        </w:rPr>
        <w:t xml:space="preserve">
 jamilaharrison555@waldenu.edu        
</w:t>
      </w:r>
      <w:r>
        <w:rPr>
          <w:position w:val="-5"/>
        </w:rPr>
        <w:drawing>
          <wp:inline distT="0" distB="0" distL="0" distR="0">
            <wp:extent cx="129600" cy="129600"/>
            <wp:effectExtent b="0" l="0" r="0" t="0"/>
            <wp:docPr id="91218253" name="name440869c1a3a360857" descr="phon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ne8.png"/>
                    <pic:cNvPicPr/>
                  </pic:nvPicPr>
                  <pic:blipFill>
                    <a:blip r:embed="rId740769c1a3a360855" cstate="print"/>
                    <a:stretch>
                      <a:fillRect/>
                    </a:stretch>
                  </pic:blipFill>
                  <pic:spPr>
                    <a:xfrm>
                      <a:off x="0" y="0"/>
                      <a:ext cx="129600" cy="129600"/>
                    </a:xfrm>
                    <a:prstGeom prst="rect">
                      <a:avLst/>
                    </a:prstGeom>
                    <a:ln w="0">
                      <a:noFill/>
                    </a:ln>
                  </pic:spPr>
                </pic:pic>
              </a:graphicData>
            </a:graphic>
          </wp:inline>
        </w:drawing>
      </w:r>
      <w:r>
        <w:rPr>
          <w:rFonts w:ascii="Raleway" w:hAnsi="Raleway" w:eastAsia="Raleway" w:cs="Raleway"/>
          <w:b w:val="0"/>
          <w:bCs w:val="0"/>
          <w:color w:val="000000"/>
          <w:position w:val="0"/>
          <w:sz w:val="17"/>
          <w:szCs w:val="17"/>
        </w:rPr>
        <w:t xml:space="preserve">
 (111)111-1111        </w:t>
      </w:r>
    </w:p>
    <w:p>
      <w:pPr>
        <w:widowControl w:val="on"/>
        <w:pBdr>
          <w:bottom w:val="single" w:color="E5E7E9" w:sz="5" w:space="0"/>
        </w:pBdr>
        <w:spacing w:before="0" w:after="0" w:line="300" w:lineRule="auto"/>
        <w:ind w:left="0" w:right="0"/>
        <w:jc w:val="left"/>
        <w:textDirection w:val="lrTb"/>
      </w:pPr>
      <w:r>
        <w:rPr>
          <w:rFonts w:ascii="" w:hAnsi="" w:eastAsia="" w:cs=""/>
          <w:b w:val="0"/>
          <w:bCs w:val="0"/>
          <w:color w:val="000000"/>
          <w:sz w:val="18"/>
          <w:szCs w:val="18"/>
        </w:rPr>
        <w:t xml:space="preserve"> </w:t>
      </w:r>
    </w:p>
    <w:p>
      <w:pPr>
        <w:widowControl w:val="on"/>
        <w:pBdr/>
        <w:spacing w:before="0" w:after="0" w:line="333" w:lineRule="auto"/>
        <w:ind w:left="0" w:right="0"/>
        <w:jc w:val="left"/>
        <w:textDirection w:val="lrTb"/>
      </w:pPr>
      <w:r>
        <w:rPr>
          <w:rFonts w:ascii="" w:hAnsi="" w:eastAsia="" w:cs=""/>
          <w:b w:val="0"/>
          <w:bCs w:val="0"/>
          <w:color w:val="000000"/>
          <w:sz w:val="18"/>
          <w:szCs w:val="18"/>
        </w:rPr>
        <w:t xml:space="preserve"> </w:t>
      </w:r>
    </w:p>
    <w:p>
      <w:pPr>
        <w:widowControl w:val="on"/>
        <w:pBdr/>
        <w:spacing w:before="75" w:after="0" w:line="248" w:lineRule="auto"/>
        <w:ind w:left="0" w:right="0"/>
        <w:jc w:val="left"/>
        <w:textDirection w:val="lrTb"/>
        <w:textAlignment w:val="top"/>
      </w:pPr>
      <w:r>
        <w:rPr>
          <w:rFonts w:ascii="Raleway SemiBold" w:hAnsi="Raleway SemiBold" w:eastAsia="Raleway SemiBold" w:cs="Raleway SemiBold"/>
          <w:b/>
          <w:bCs/>
          <w:spacing w:val="20"/>
          <w:color w:val="373737"/>
          <w:position w:val="0"/>
          <w:sz w:val="21"/>
          <w:szCs w:val="21"/>
        </w:rPr>
        <w:t xml:space="preserve">September 14, 2022</w:t>
      </w:r>
    </w:p>
    <w:tbl>
      <w:tblPr>
        <w:tblStyle w:val="NormalTablePHPDOCX"/>
        <w:tblCellMar>
          <w:left w:type="dxa" w:w="0"/>
          <w:right w:type="dxa" w:w="0"/>
        </w:tblCellMar>
        <w:tblW w:w="10500" w:type="dxa"/>
        <w:tblInd w:w="0" w:type="auto"/>
        <w:tblBorders/>
        <w:tblLayout w:type="fixed"/>
      </w:tblPr>
      <w:tblGrid>
        <w:gridCol w:w="750"/>
        <w:gridCol w:w="9750"/>
      </w:tblGrid>
      <w:tr>
        <w:trPr>
          <w:trHeight w:val="75" w:hRule="atLeast"/>
        </w:trPr>
        <w:tc>
          <w:tcPr>
            <w:tcW w:w="750" w:type="dxa"/>
            <w:tcBorders>
              <w:top w:val="single" w:color="000000" w:sz="10"/>
            </w:tcBorders>
            <w:tcMar>
              <w:top w:w="0" w:type="auto"/>
              <w:left w:w="0" w:type="auto"/>
              <w:bottom w:w="0" w:type="auto"/>
              <w:right w:w="0" w:type="auto"/>
            </w:tcMar>
            <w:textDirection w:val="lrTb"/>
            <w:vAlign w:val="top"/>
          </w:tcPr>
          <w:p>
            <w:pPr>
              <w:widowControl w:val="on"/>
              <w:pBdr/>
              <w:spacing w:before="0" w:after="0" w:line="240" w:lineRule="auto"/>
              <w:ind w:left="0" w:right="0"/>
              <w:jc w:val="left"/>
            </w:pPr>
            <w:r>
              <w:rPr>
                <w:rFonts w:ascii="" w:hAnsi="" w:eastAsia="" w:cs=""/>
                <w:b w:val="0"/>
                <w:bCs w:val="0"/>
                <w:color w:val="000000"/>
                <w:position w:val="0"/>
                <w:sz w:val="2"/>
                <w:szCs w:val="2"/>
              </w:rPr>
              <w:t xml:space="preserve">
 </w:t>
            </w:r>
          </w:p>
        </w:tc>
        <w:tc>
          <w:tcPr>
            <w:tcW w:w="9750" w:type="dxa"/>
            <w:tcBorders>
              <w:top w:val="single" w:color="E5E7E9" w:sz="5"/>
            </w:tcBorders>
            <w:tcMar>
              <w:top w:w="15" w:type="dxa"/>
              <w:left w:w="0" w:type="auto"/>
              <w:bottom w:w="0" w:type="auto"/>
              <w:right w:w="0" w:type="auto"/>
            </w:tcMar>
            <w:textDirection w:val="lrTb"/>
            <w:vAlign w:val="top"/>
          </w:tcPr>
          <w:p>
            <w:pPr>
              <w:widowControl w:val="on"/>
              <w:pBdr/>
              <w:spacing w:before="0" w:after="0" w:line="240" w:lineRule="auto"/>
              <w:ind w:left="0" w:right="0"/>
              <w:jc w:val="left"/>
            </w:pPr>
            <w:r>
              <w:rPr>
                <w:rFonts w:ascii="" w:hAnsi="" w:eastAsia="" w:cs=""/>
                <w:b w:val="0"/>
                <w:bCs w:val="0"/>
                <w:color w:val="000000"/>
                <w:position w:val="0"/>
                <w:sz w:val="2"/>
                <w:szCs w:val="2"/>
              </w:rPr>
              <w:t xml:space="preserve">
 </w:t>
            </w:r>
          </w:p>
        </w:tc>
      </w:tr>
    </w:tbl>
    <w:p>
      <w:pPr>
        <w:widowControl w:val="on"/>
        <w:pBdr/>
        <w:spacing w:before="0" w:after="0" w:line="83" w:lineRule="auto"/>
        <w:ind w:left="0" w:right="0"/>
        <w:jc w:val="left"/>
        <w:textDirection w:val="lrTb"/>
      </w:pPr>
      <w:r>
        <w:rPr>
          <w:rFonts w:ascii="" w:hAnsi="" w:eastAsia="" w:cs=""/>
          <w:b w:val="0"/>
          <w:bCs w:val="0"/>
          <w:color w:val="000000"/>
          <w:sz w:val="18"/>
          <w:szCs w:val="18"/>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Brendan Coach, PhD,
LPC</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Cooks Children's
Hospital</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Mental Health Counseling
Division</w:t>
      </w:r>
      <w:r>
        <w:rPr>
          <w:rFonts w:ascii="Raleway" w:hAnsi="Raleway" w:eastAsia="Raleway" w:cs="Raleway"/>
          <w:b w:val="0"/>
          <w:bCs w:val="0"/>
          <w:color w:val="000000"/>
          <w:sz w:val="17"/>
          <w:szCs w:val="17"/>
        </w:rPr>
        <w:br/>
        <w:t xml:space="preserve">111 Peachtree Street</w:t>
      </w:r>
      <w:r>
        <w:rPr>
          <w:rFonts w:ascii="Raleway" w:hAnsi="Raleway" w:eastAsia="Raleway" w:cs="Raleway"/>
          <w:b w:val="0"/>
          <w:bCs w:val="0"/>
          <w:color w:val="000000"/>
          <w:sz w:val="17"/>
          <w:szCs w:val="17"/>
        </w:rPr>
        <w:br/>
        <w:t xml:space="preserve">Atlanta, GA 30301</w:t>
      </w:r>
    </w:p>
    <w:p>
      <w:pPr>
        <w:widowControl w:val="on"/>
        <w:pBdr/>
        <w:spacing w:before="0" w:after="0" w:line="333" w:lineRule="auto"/>
        <w:ind w:left="0" w:right="0"/>
        <w:jc w:val="left"/>
        <w:textDirection w:val="lrTb"/>
      </w:pPr>
      <w:r>
        <w:rPr>
          <w:rFonts w:ascii="" w:hAnsi="" w:eastAsia="" w:cs=""/>
          <w:b w:val="0"/>
          <w:bCs w:val="0"/>
          <w:color w:val="000000"/>
          <w:sz w:val="18"/>
          <w:szCs w:val="18"/>
        </w:rPr>
        <w:t xml:space="preserve"> </w:t>
      </w:r>
    </w:p>
    <w:p>
      <w:pPr>
        <w:widowControl w:val="on"/>
        <w:pBdr/>
        <w:spacing w:before="0" w:after="0" w:line="210" w:lineRule="auto"/>
        <w:ind w:left="0" w:right="0"/>
        <w:jc w:val="left"/>
        <w:textDirection w:val="lrTb"/>
      </w:pPr>
      <w:r>
        <w:rPr>
          <w:rFonts w:ascii="Raleway SemiBold" w:hAnsi="Raleway SemiBold" w:eastAsia="Raleway SemiBold" w:cs="Raleway SemiBold"/>
          <w:b/>
          <w:bCs/>
          <w:color w:val="373737"/>
          <w:sz w:val="20"/>
          <w:szCs w:val="20"/>
        </w:rPr>
        <w:t xml:space="preserve">Dear Dr. Coach:</w:t>
      </w:r>
    </w:p>
    <w:p>
      <w:pPr>
        <w:widowControl w:val="on"/>
        <w:pBdr/>
        <w:spacing w:before="0" w:after="0" w:line="167" w:lineRule="auto"/>
        <w:ind w:left="0" w:right="0"/>
        <w:jc w:val="left"/>
        <w:textDirection w:val="lrTb"/>
      </w:pPr>
      <w:r>
        <w:rPr>
          <w:rFonts w:ascii="" w:hAnsi="" w:eastAsia="" w:cs=""/>
          <w:b w:val="0"/>
          <w:bCs w:val="0"/>
          <w:color w:val="000000"/>
          <w:sz w:val="18"/>
          <w:szCs w:val="18"/>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This letter of intent is
offered in consideration of a position for Internship at your
training site in order to complete my Ph.D. in Counselor Education
and Supervision. I am impressed with your agency's reputation as a
leading provider of a variety of health services to children for
decades, including quality mental health care for seriously ill
youth and their families. I would truly appreciate your
consideration of my application to join your team.</w:t>
      </w:r>
    </w:p>
    <w:p>
      <w:pPr>
        <w:widowControl w:val="on"/>
        <w:pBdr/>
        <w:spacing w:before="0" w:after="0" w:line="167" w:lineRule="auto"/>
        <w:ind w:left="0" w:right="0"/>
        <w:jc w:val="left"/>
        <w:textDirection w:val="lrTb"/>
      </w:pPr>
      <w:r>
        <w:rPr>
          <w:rFonts w:ascii="" w:hAnsi="" w:eastAsia="" w:cs=""/>
          <w:b w:val="0"/>
          <w:bCs w:val="0"/>
          <w:color w:val="000000"/>
          <w:sz w:val="18"/>
          <w:szCs w:val="18"/>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I am currently enrolled in a
CACREP-accredited Ph.D. in Counselor Education and Supervision
program at Walden University, a regionally accredited institution
committed to counseling excellence. Our school's mission is to make
an impact on the world; each student must demonstrate commitment to
this goal. I have achieved a 4.0 GPA and completed all of my
doctoral courses, including those in Supervision in CES. I
co-supervised six students in the courses Teaching in Counselor
Education and Crisis and Trauma.</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I bring to the table a wealth
of knowledge of all counseling modalities tailored for children and
adolescents. My passion and ability for work with youth are
evidenced by my commitment to outreach and advocacy, highlighted,
in particular, by my previous volunteer and outreach work with
CHRIS Kids, as well as a court-appointed special advocate.
Concurrently, I am completing certification supervision to become a
certified child-centered play therapist. I believe this work
well-prepares me to supervise master's level interns at your site
and to help you meet the mental health needs of the youth and
families you serve; further, it allows me to expand my acumen as an
educator, supervisor, and leader for work with child and adolescent
mental health needs.</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As I approach the end of my
graduate program, I am eager and prepared to continue advancing my
professional identity as a leader in the counseling profession.
Enclosed, you will find my curriculum vitae and some information
about the Field Experience requirements I seek to fulfill. You are
also welcome to review the Site Supervisors information on the
School of Counseling Field Experience website:
https://academicguides.waldenu.edu/fieldexperience/soc/sitesupervisors.
This site provides specific information about the requirements,
site supervisor's duties, and field student's
responsibilities.</w:t>
      </w:r>
    </w:p>
    <w:p>
      <w:pPr>
        <w:widowControl w:val="on"/>
        <w:pBdr/>
        <w:spacing w:before="0" w:after="0" w:line="167" w:lineRule="auto"/>
        <w:ind w:left="0" w:right="0"/>
        <w:jc w:val="left"/>
        <w:textDirection w:val="lrTb"/>
      </w:pPr>
      <w:r>
        <w:rPr>
          <w:rFonts w:ascii="" w:hAnsi="" w:eastAsia="" w:cs=""/>
          <w:b w:val="0"/>
          <w:bCs w:val="0"/>
          <w:color w:val="000000"/>
          <w:sz w:val="18"/>
          <w:szCs w:val="18"/>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I greatly appreciate your
consideration of my application. I'm looking forward to further
discussing field experience opportunities at your
facility.</w:t>
      </w:r>
    </w:p>
    <w:p>
      <w:pPr>
        <w:widowControl w:val="on"/>
        <w:pBdr/>
        <w:spacing w:before="0" w:after="0" w:line="333" w:lineRule="auto"/>
        <w:ind w:left="0" w:right="0"/>
        <w:jc w:val="left"/>
        <w:textDirection w:val="lrTb"/>
      </w:pPr>
      <w:r>
        <w:rPr>
          <w:rFonts w:ascii="" w:hAnsi="" w:eastAsia="" w:cs=""/>
          <w:b w:val="0"/>
          <w:bCs w:val="0"/>
          <w:color w:val="000000"/>
          <w:sz w:val="18"/>
          <w:szCs w:val="18"/>
        </w:rPr>
        <w:t xml:space="preserve">
 </w:t>
      </w:r>
    </w:p>
    <w:p>
      <w:pPr>
        <w:widowControl w:val="on"/>
        <w:pBdr/>
        <w:spacing w:before="0" w:after="0" w:line="247" w:lineRule="auto"/>
        <w:ind w:left="0" w:right="0"/>
        <w:jc w:val="left"/>
        <w:textDirection w:val="lrTb"/>
      </w:pPr>
      <w:r>
        <w:rPr>
          <w:rFonts w:ascii="Raleway" w:hAnsi="Raleway" w:eastAsia="Raleway" w:cs="Raleway"/>
          <w:b w:val="0"/>
          <w:bCs w:val="0"/>
          <w:color w:val="000000"/>
          <w:sz w:val="17"/>
          <w:szCs w:val="17"/>
        </w:rPr>
        <w:t xml:space="preserve">Sincerely,</w:t>
      </w:r>
    </w:p>
    <w:p>
      <w:pPr>
        <w:widowControl w:val="on"/>
        <w:pBdr/>
        <w:spacing w:before="0" w:after="0" w:line="247" w:lineRule="auto"/>
        <w:ind w:left="0" w:right="0"/>
        <w:jc w:val="left"/>
        <w:textDirection w:val="lrTb"/>
      </w:pPr>
      <w:r>
        <w:rPr>
          <w:rFonts w:ascii="Raleway" w:hAnsi="Raleway" w:eastAsia="Raleway" w:cs="Raleway"/>
          <w:b w:val="0"/>
          <w:bCs w:val="0"/>
          <w:color w:val="000000"/>
          <w:sz w:val="17"/>
          <w:szCs w:val="17"/>
        </w:rPr>
        <w:br/>
        <w:br/>
        <w:br/>
        <w:t xml:space="preserve">Jamila Harrison, MS, LPC, NCC</w:t>
      </w:r>
    </w:p>
    <w:sectPr xmlns:w="http://schemas.openxmlformats.org/wordprocessingml/2006/main" w:rsidR="00AC197E" w:rsidRPr="00DF064E" w:rsidSect="000F6147">
      <w:pgSz w:w="11906" w:h="16838" w:orient="portrait" w:code="9"/>
      <w:pgMar w:top="750" w:right="750" w:bottom="750" w:left="750" w:header="0" w:footer="0"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Raleway">
    <w:charset w:val="00"/>
    <w:embedRegular r:id="rId79619986" w:fontKey="{A3C14A78-8E89-426F-90D8-5CD89AEFD66A}"/>
  </w:font>
  <w:font w:name="Raleway Medium">
    <w:charset w:val="00"/>
    <w:embedRegular r:id="rId16949601" w:fontKey="{D6614A78-8E89-426F-90D8-5CD89AEFD8EF}"/>
  </w:font>
  <w:font w:name="Raleway Bold">
    <w:charset w:val="00"/>
    <w:embedRegular r:id="rId95322313" w:fontKey="{EFF14A78-8E89-426F-90D8-5CD89AEFDBAB}"/>
  </w:font>
  <w:font w:name="Raleway SemiBold">
    <w:charset w:val="00"/>
    <w:embedRegular r:id="rId71507735" w:fontKey="{63914A78-8E89-426F-90D8-5CD89AEFD092}"/>
  </w:font>
  <w:font w:name="Raleway ExtraBold">
    <w:charset w:val="00"/>
    <w:embedRegular r:id="rId2370208" w:fontKey="{4E014A78-8E89-426F-90D8-5CD89AEFDF42}"/>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p14="http://schemas.microsoft.com/office/word/2010/wordprocessingDrawing" xmlns:w10="urn:schemas-microsoft-com:office:word" xmlns:w14="http://schemas.microsoft.com/office/word/2010/wordml" xmlns:w15="http://schemas.microsoft.com/office/word/2012/wordml" xmlns:w="http://schemas.openxmlformats.org/wordprocessingml/2006/main" xmlns:wne="http://schemas.microsoft.com/office/word/2006/wordml" mc:Ignorable="w14 w15 wp14">
  <w:abstractNum w:abstractNumId="7985">
    <w:multiLevelType w:val="hybridMultilevel"/>
    <w:lvl w:ilvl="0">
      <w:start w:val="1"/>
      <w:numFmt w:val="bullet"/>
      <w:lvlText w:val=""/>
      <w:lvlJc w:val="left"/>
      <w:pPr>
        <w:ind w:left="190" w:hanging="20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3563">
    <w:multiLevelType w:val="hybridMultilevel"/>
    <w:lvl w:ilvl="0" w:tplc="10788079">
      <w:start w:val="1"/>
      <w:numFmt w:val="decimal"/>
      <w:lvlText w:val="%1."/>
      <w:lvlJc w:val="left"/>
      <w:pPr>
        <w:ind w:left="720" w:hanging="360"/>
      </w:pPr>
    </w:lvl>
    <w:lvl w:ilvl="1" w:tplc="10788079" w:tentative="1">
      <w:start w:val="1"/>
      <w:numFmt w:val="lowerLetter"/>
      <w:lvlText w:val="%2."/>
      <w:lvlJc w:val="left"/>
      <w:pPr>
        <w:ind w:left="1440" w:hanging="360"/>
      </w:pPr>
    </w:lvl>
    <w:lvl w:ilvl="2" w:tplc="10788079" w:tentative="1">
      <w:start w:val="1"/>
      <w:numFmt w:val="lowerRoman"/>
      <w:lvlText w:val="%3."/>
      <w:lvlJc w:val="right"/>
      <w:pPr>
        <w:ind w:left="2160" w:hanging="180"/>
      </w:pPr>
    </w:lvl>
    <w:lvl w:ilvl="3" w:tplc="10788079" w:tentative="1">
      <w:start w:val="1"/>
      <w:numFmt w:val="decimal"/>
      <w:lvlText w:val="%4."/>
      <w:lvlJc w:val="left"/>
      <w:pPr>
        <w:ind w:left="2880" w:hanging="360"/>
      </w:pPr>
    </w:lvl>
    <w:lvl w:ilvl="4" w:tplc="10788079" w:tentative="1">
      <w:start w:val="1"/>
      <w:numFmt w:val="lowerLetter"/>
      <w:lvlText w:val="%5."/>
      <w:lvlJc w:val="left"/>
      <w:pPr>
        <w:ind w:left="3600" w:hanging="360"/>
      </w:pPr>
    </w:lvl>
    <w:lvl w:ilvl="5" w:tplc="10788079" w:tentative="1">
      <w:start w:val="1"/>
      <w:numFmt w:val="lowerRoman"/>
      <w:lvlText w:val="%6."/>
      <w:lvlJc w:val="right"/>
      <w:pPr>
        <w:ind w:left="4320" w:hanging="180"/>
      </w:pPr>
    </w:lvl>
    <w:lvl w:ilvl="6" w:tplc="10788079" w:tentative="1">
      <w:start w:val="1"/>
      <w:numFmt w:val="decimal"/>
      <w:lvlText w:val="%7."/>
      <w:lvlJc w:val="left"/>
      <w:pPr>
        <w:ind w:left="5040" w:hanging="360"/>
      </w:pPr>
    </w:lvl>
    <w:lvl w:ilvl="7" w:tplc="10788079" w:tentative="1">
      <w:start w:val="1"/>
      <w:numFmt w:val="lowerLetter"/>
      <w:lvlText w:val="%8."/>
      <w:lvlJc w:val="left"/>
      <w:pPr>
        <w:ind w:left="5760" w:hanging="360"/>
      </w:pPr>
    </w:lvl>
    <w:lvl w:ilvl="8" w:tplc="10788079" w:tentative="1">
      <w:start w:val="1"/>
      <w:numFmt w:val="lowerRoman"/>
      <w:lvlText w:val="%9."/>
      <w:lvlJc w:val="right"/>
      <w:pPr>
        <w:ind w:left="6480" w:hanging="180"/>
      </w:pPr>
    </w:lvl>
  </w:abstractNum>
  <w:abstractNum w:abstractNumId="23562">
    <w:multiLevelType w:val="hybridMultilevel"/>
    <w:lvl w:ilvl="0" w:tplc="6507486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23562">
    <w:abstractNumId w:val="23562"/>
  </w:num>
  <w:num w:numId="23563">
    <w:abstractNumId w:val="23563"/>
  </w:num>
  <w:num w:numId="7985">
    <w:abstractNumId w:val="7985"/>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val="1"/>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170560536" Type="http://schemas.microsoft.com/office/2011/relationships/commentsExtended" Target="commentsExtended.xml"/><Relationship Id="rId321638664" Type="http://schemas.microsoft.com/office/2011/relationships/people" Target="people.xml"/><Relationship Id="rId939369c1a3a35678b" Type="http://schemas.openxmlformats.org/officeDocument/2006/relationships/image" Target="media/imgrId939369c1a3a35678b.png"/><Relationship Id="rId232969c1a3a35baa4" Type="http://schemas.openxmlformats.org/officeDocument/2006/relationships/image" Target="media/imgrId232969c1a3a35baa4.png"/><Relationship Id="rId740769c1a3a360855" Type="http://schemas.openxmlformats.org/officeDocument/2006/relationships/image" Target="media/imgrId740769c1a3a360855.png"/></Relationships>

</file>

<file path=word/_rels/endnotes.xml.rels><?xml version="1.0" encoding="UTF-8" standalone="yes"?><Relationships xmlns="http://schemas.openxmlformats.org/package/2006/relationships"></Relationships>
</file>

<file path=word/_rels/fontTable.xml.rels><?xml version="1.0" encoding="UTF-8" standalone="yes"?>
<Relationships xmlns="http://schemas.openxmlformats.org/package/2006/relationships">
                                <Relationship Id="rId79619986" Target="fonts/font79619986.odttf" Type="http://schemas.openxmlformats.org/officeDocument/2006/relationships/font"/><Relationship Id="rId16949601" Target="fonts/font16949601.odttf" Type="http://schemas.openxmlformats.org/officeDocument/2006/relationships/font"/><Relationship Id="rId95322313" Target="fonts/font95322313.odttf" Type="http://schemas.openxmlformats.org/officeDocument/2006/relationships/font"/><Relationship Id="rId71507735" Target="fonts/font71507735.odttf" Type="http://schemas.openxmlformats.org/officeDocument/2006/relationships/font"/><Relationship Id="rId2370208" Target="fonts/font2370208.odttf" Type="http://schemas.openxmlformats.org/officeDocument/2006/relationships/font"/></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Walden U. - CES Field Experience</dc:title>
  <dc:subject/>
  <dc:creator>SkillsFirst</dc:creator>
  <cp:keywords/>
  <dc:description/>
  <cp:lastModifiedBy>SkillsFirst</cp:lastModifiedBy>
  <cp:revision>6</cp:revision>
  <dcterms:created xsi:type="dcterms:W3CDTF">2012-01-10T09:29:00Z</dcterms:created>
  <dcterms:modified xsi:type="dcterms:W3CDTF">2012-02-06T10:43:00Z</dcterms:modified>
</cp:coreProperties>
</file>

<file path=docProps/custom.xml><?xml version="1.0" encoding="utf-8"?>
<Properties xmlns:vt="http://schemas.openxmlformats.org/officeDocument/2006/docPropsVTypes" xmlns="http://schemas.openxmlformats.org/officeDocument/2006/custom-properties">
                                        </Properties>
</file>